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5AC97CBC" w:rsidR="00C7378A" w:rsidRPr="00520F11" w:rsidRDefault="00520F11" w:rsidP="00520F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F11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14:paraId="7EC32EAE" w14:textId="0976C523" w:rsidR="00520F11" w:rsidRPr="00520F11" w:rsidRDefault="00520F11" w:rsidP="00520F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F11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</w:p>
    <w:p w14:paraId="2C758451" w14:textId="471C22D7" w:rsidR="00520F11" w:rsidRPr="00520F11" w:rsidRDefault="00520F11" w:rsidP="00520F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F11">
        <w:rPr>
          <w:rFonts w:ascii="Times New Roman" w:hAnsi="Times New Roman" w:cs="Times New Roman"/>
          <w:b/>
          <w:sz w:val="28"/>
          <w:szCs w:val="28"/>
          <w:lang w:val="uk-UA"/>
        </w:rPr>
        <w:t>ТОВ «Луцька Аграрна Компанія»</w:t>
      </w:r>
    </w:p>
    <w:p w14:paraId="1D71795C" w14:textId="69BE8DA8" w:rsidR="00520F11" w:rsidRPr="00520F11" w:rsidRDefault="00520F11" w:rsidP="00520F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F11">
        <w:rPr>
          <w:rFonts w:ascii="Times New Roman" w:hAnsi="Times New Roman" w:cs="Times New Roman"/>
          <w:b/>
          <w:sz w:val="28"/>
          <w:szCs w:val="28"/>
          <w:lang w:val="uk-UA"/>
        </w:rPr>
        <w:t>________________</w:t>
      </w:r>
      <w:proofErr w:type="spellStart"/>
      <w:r w:rsidRPr="00520F11">
        <w:rPr>
          <w:rFonts w:ascii="Times New Roman" w:hAnsi="Times New Roman" w:cs="Times New Roman"/>
          <w:b/>
          <w:sz w:val="28"/>
          <w:szCs w:val="28"/>
          <w:lang w:val="uk-UA"/>
        </w:rPr>
        <w:t>Собіпан</w:t>
      </w:r>
      <w:proofErr w:type="spellEnd"/>
      <w:r w:rsidRPr="00520F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С.М.</w:t>
      </w:r>
    </w:p>
    <w:p w14:paraId="4E4D61E3" w14:textId="57B416BC" w:rsidR="00520F11" w:rsidRPr="00520F11" w:rsidRDefault="00520F11" w:rsidP="00520F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F11">
        <w:rPr>
          <w:rFonts w:ascii="Times New Roman" w:hAnsi="Times New Roman" w:cs="Times New Roman"/>
          <w:b/>
          <w:sz w:val="28"/>
          <w:szCs w:val="28"/>
          <w:lang w:val="uk-UA"/>
        </w:rPr>
        <w:t>«_____» _______________20____р.</w:t>
      </w:r>
    </w:p>
    <w:p w14:paraId="01417BC8" w14:textId="77777777" w:rsidR="00520F11" w:rsidRPr="00676F51" w:rsidRDefault="00520F11" w:rsidP="00520F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D1A4F8B" w14:textId="3CA6FB03" w:rsidR="00DA04EA" w:rsidRPr="00676F51" w:rsidRDefault="00DA04EA" w:rsidP="00520F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spellStart"/>
      <w:r w:rsidRPr="00676F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Політика</w:t>
      </w:r>
      <w:proofErr w:type="spellEnd"/>
      <w:r w:rsidRPr="00676F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області </w:t>
      </w:r>
      <w:proofErr w:type="spellStart"/>
      <w:r w:rsidRPr="00676F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безпечності</w:t>
      </w:r>
      <w:proofErr w:type="spellEnd"/>
      <w:r w:rsidRPr="00676F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676F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харчових</w:t>
      </w:r>
      <w:proofErr w:type="spellEnd"/>
      <w:r w:rsidRPr="00676F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676F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продуктів</w:t>
      </w:r>
      <w:bookmarkStart w:id="0" w:name="_GoBack"/>
      <w:bookmarkEnd w:id="0"/>
      <w:proofErr w:type="spellEnd"/>
    </w:p>
    <w:p w14:paraId="798418DE" w14:textId="2D11508A" w:rsidR="006A0CA3" w:rsidRPr="006A0CA3" w:rsidRDefault="006A0CA3" w:rsidP="000B3009">
      <w:pPr>
        <w:spacing w:before="100" w:beforeAutospacing="1" w:after="100" w:afterAutospacing="1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1010">
        <w:rPr>
          <w:rFonts w:ascii="Times New Roman" w:hAnsi="Times New Roman" w:cs="Times New Roman"/>
          <w:sz w:val="28"/>
          <w:szCs w:val="28"/>
          <w:lang w:val="uk-UA"/>
        </w:rPr>
        <w:t>Дана політи</w:t>
      </w:r>
      <w:r w:rsidR="001141E8">
        <w:rPr>
          <w:rFonts w:ascii="Times New Roman" w:hAnsi="Times New Roman" w:cs="Times New Roman"/>
          <w:sz w:val="28"/>
          <w:szCs w:val="28"/>
          <w:lang w:val="uk-UA"/>
        </w:rPr>
        <w:t xml:space="preserve">ка встановлює основні принципи, </w:t>
      </w:r>
      <w:r w:rsidRPr="001B1010">
        <w:rPr>
          <w:rFonts w:ascii="Times New Roman" w:hAnsi="Times New Roman" w:cs="Times New Roman"/>
          <w:sz w:val="28"/>
          <w:szCs w:val="28"/>
          <w:lang w:val="uk-UA"/>
        </w:rPr>
        <w:t>цілі</w:t>
      </w:r>
      <w:r w:rsidR="001141E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C084C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Pr="001B1010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5C084C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 w:rsidRPr="001B1010">
        <w:rPr>
          <w:rFonts w:ascii="Times New Roman" w:hAnsi="Times New Roman" w:cs="Times New Roman"/>
          <w:sz w:val="28"/>
          <w:szCs w:val="28"/>
          <w:lang w:val="uk-UA"/>
        </w:rPr>
        <w:t xml:space="preserve"> безпечності та якості харчових продуктів під час виробничої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1B1010">
        <w:rPr>
          <w:rFonts w:ascii="Times New Roman" w:hAnsi="Times New Roman" w:cs="Times New Roman"/>
          <w:sz w:val="28"/>
          <w:szCs w:val="28"/>
          <w:lang w:val="uk-UA"/>
        </w:rPr>
        <w:t xml:space="preserve">. Метою політики є </w:t>
      </w:r>
      <w:r w:rsidRPr="006A0C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випуск безпечної, якісної, екологічно чистої та прийнятної для всіх категорій споживачів продукції, включаючи дотримання вимог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Халяль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одночасною відповідальністю перед суспільс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твом та навколишнім середовищем.</w:t>
      </w:r>
    </w:p>
    <w:p w14:paraId="134FAFCB" w14:textId="267BE16F" w:rsidR="006A0CA3" w:rsidRPr="001B1010" w:rsidRDefault="006A0CA3" w:rsidP="000B3009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010"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вимог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очікувань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1B1010">
        <w:rPr>
          <w:rFonts w:ascii="Times New Roman" w:hAnsi="Times New Roman" w:cs="Times New Roman"/>
          <w:sz w:val="28"/>
          <w:szCs w:val="28"/>
          <w:lang w:val="uk-UA"/>
        </w:rPr>
        <w:t xml:space="preserve">, політика ТОВ "Луцька Аграрна Компанія" ґрунтується на таких принципах: </w:t>
      </w:r>
    </w:p>
    <w:p w14:paraId="7317ACD3" w14:textId="77777777" w:rsidR="006A0CA3" w:rsidRPr="001B1010" w:rsidRDefault="006A0CA3" w:rsidP="000B3009">
      <w:pPr>
        <w:pStyle w:val="a9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B1010">
        <w:rPr>
          <w:sz w:val="28"/>
          <w:szCs w:val="28"/>
          <w:lang w:val="uk-UA"/>
        </w:rPr>
        <w:t>ведення діяльності у відповідності з вимогами законодавства України, вимогам до безпечності та якості харчових продуктів;</w:t>
      </w:r>
    </w:p>
    <w:p w14:paraId="6E4E0FB0" w14:textId="77777777" w:rsidR="006A0CA3" w:rsidRPr="001B1010" w:rsidRDefault="006A0CA3" w:rsidP="000B3009">
      <w:pPr>
        <w:pStyle w:val="a9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B1010">
        <w:rPr>
          <w:sz w:val="28"/>
          <w:szCs w:val="28"/>
          <w:lang w:val="uk-UA"/>
        </w:rPr>
        <w:t>безперервний процес розвитку та вдосконалення системи управління безпечністю харчових продуктів;</w:t>
      </w:r>
    </w:p>
    <w:p w14:paraId="34B09521" w14:textId="0BA947EF" w:rsidR="00DA04EA" w:rsidRPr="00DA04EA" w:rsidRDefault="001141E8" w:rsidP="000B3009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Цілі в області безпечності та якості продукції, що виготовляється</w:t>
      </w:r>
      <w:r w:rsidR="00DA04EA" w:rsidRPr="00520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B1449CB" w14:textId="35A504A9" w:rsidR="00920F33" w:rsidRPr="00920F33" w:rsidRDefault="00920F33" w:rsidP="000B3009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920F33">
        <w:rPr>
          <w:sz w:val="28"/>
          <w:szCs w:val="28"/>
          <w:lang w:val="uk-UA"/>
        </w:rPr>
        <w:t>Підвищувати довіру споживачів до продукції, що виготовляється на підприємстві;</w:t>
      </w:r>
    </w:p>
    <w:p w14:paraId="7C4E93FA" w14:textId="77D30D08" w:rsidR="00DA04EA" w:rsidRPr="00920F33" w:rsidRDefault="00920F33" w:rsidP="000B3009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Вдосконалювати систему</w:t>
      </w:r>
      <w:r w:rsidRPr="001B1010">
        <w:rPr>
          <w:sz w:val="28"/>
          <w:szCs w:val="28"/>
          <w:lang w:val="uk-UA"/>
        </w:rPr>
        <w:t xml:space="preserve"> підбору кадрів, яка повинна забезпечувати прийом на роботу кваліфікованих, мотивованих співробітників;</w:t>
      </w:r>
    </w:p>
    <w:p w14:paraId="6D8FE06B" w14:textId="0F1A4A7F" w:rsidR="00DA04EA" w:rsidRPr="006A0CA3" w:rsidRDefault="00DA04EA" w:rsidP="000B300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Гарантувати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виробництва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відповідає</w:t>
      </w:r>
      <w:proofErr w:type="spellEnd"/>
      <w:r w:rsidR="000B30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вимогам національного </w:t>
      </w:r>
      <w:proofErr w:type="spellStart"/>
      <w:r w:rsidR="000B30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законодвства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A159CA" w14:textId="77777777" w:rsidR="00DA04EA" w:rsidRPr="006A0CA3" w:rsidRDefault="00DA04EA" w:rsidP="000B300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Етичне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гуманне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поводження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тваринами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FE6A09" w14:textId="77777777" w:rsidR="00DA04EA" w:rsidRPr="006A0CA3" w:rsidRDefault="00DA04EA" w:rsidP="000B300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інгредієнтів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забруднень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3691F7" w14:textId="77777777" w:rsidR="00DA04EA" w:rsidRPr="006A0CA3" w:rsidRDefault="00DA04EA" w:rsidP="000B300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Чітке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розділення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626D36" w14:textId="77777777" w:rsidR="00DA04EA" w:rsidRPr="006A0CA3" w:rsidRDefault="00DA04EA" w:rsidP="000B300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Ідентифікувати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оцінювати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ризиками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безпечності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харчових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небезпек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HACCP та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зацікавлених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0495EC" w14:textId="77777777" w:rsidR="00DA04EA" w:rsidRPr="006A0CA3" w:rsidRDefault="00DA04EA" w:rsidP="000B300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Забезпечувати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високий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рівень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санітарії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гігієни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біозахисту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етапах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виробничого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F84863" w14:textId="77777777" w:rsidR="00DA04EA" w:rsidRPr="006A0CA3" w:rsidRDefault="00DA04EA" w:rsidP="000B300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Розвивати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екологічно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відповідальне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виробництво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включаючи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FDED01" w14:textId="77777777" w:rsidR="00DA04EA" w:rsidRPr="006A0CA3" w:rsidRDefault="00DA04EA" w:rsidP="000B300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шкідливих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викидів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7A46E8" w14:textId="77777777" w:rsidR="00DA04EA" w:rsidRPr="006A0CA3" w:rsidRDefault="00DA04EA" w:rsidP="000B300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Упровадження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енергоефективних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5E6142" w14:textId="7D5DB0BF" w:rsidR="00920F33" w:rsidRPr="00920F33" w:rsidRDefault="00DA04EA" w:rsidP="000B300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Мінімізацію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навколишнє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4EBE1" w14:textId="77777777" w:rsidR="00DA04EA" w:rsidRPr="006A0CA3" w:rsidRDefault="00DA04EA" w:rsidP="000B300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Реалізовувати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стратегію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зменшення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харчових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втрат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харчових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відходів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, шляхом:</w:t>
      </w:r>
    </w:p>
    <w:p w14:paraId="2B39DF32" w14:textId="77777777" w:rsidR="00DA04EA" w:rsidRPr="006A0CA3" w:rsidRDefault="00DA04EA" w:rsidP="000B300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Оптимізації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344D70" w14:textId="77777777" w:rsidR="00DA04EA" w:rsidRPr="006A0CA3" w:rsidRDefault="00DA04EA" w:rsidP="000B300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Переробки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вторинну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сировину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корм;</w:t>
      </w:r>
    </w:p>
    <w:p w14:paraId="7F8BBE71" w14:textId="5AAE4D66" w:rsidR="00DA04EA" w:rsidRPr="006A0CA3" w:rsidRDefault="00DA04EA" w:rsidP="000B300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Партнерства з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</w:t>
      </w:r>
      <w:r w:rsidR="000B3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одійними</w:t>
      </w:r>
      <w:proofErr w:type="spellEnd"/>
      <w:r w:rsidR="000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30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15DF73" w14:textId="77777777" w:rsidR="00DA04EA" w:rsidRPr="006A0CA3" w:rsidRDefault="00DA04EA" w:rsidP="000B300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Підвищувати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обізнаність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персоналу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безпечності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продукції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стандартів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Халяль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екологічної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відповідальності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запобігання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харчовим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втратам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шляхом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інструктажів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2A15EB" w14:textId="77777777" w:rsidR="00DA04EA" w:rsidRPr="006A0CA3" w:rsidRDefault="00DA04EA" w:rsidP="000B300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Забезпечувати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прозору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комунікацію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споживачами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постачальниками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регуляторними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та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сертифікаційними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структурами.</w:t>
      </w:r>
    </w:p>
    <w:p w14:paraId="6A97BBB9" w14:textId="2477E9B0" w:rsidR="00DA04EA" w:rsidRDefault="00DA04EA" w:rsidP="000B300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Розвивати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культуру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безпечності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харчових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продуктів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екологічної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свідомості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соціальної</w:t>
      </w:r>
      <w:proofErr w:type="spellEnd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відповідальності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залучаючи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6A0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AAA95" w14:textId="77777777" w:rsidR="000B3009" w:rsidRDefault="000B3009" w:rsidP="000B3009">
      <w:pPr>
        <w:pStyle w:val="a9"/>
        <w:spacing w:line="360" w:lineRule="auto"/>
        <w:ind w:left="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Завдання</w:t>
      </w:r>
      <w:r>
        <w:rPr>
          <w:b/>
          <w:bCs/>
          <w:sz w:val="28"/>
          <w:szCs w:val="28"/>
          <w:lang w:val="uk-UA"/>
        </w:rPr>
        <w:t xml:space="preserve"> в області безпечності та якості продукції</w:t>
      </w:r>
      <w:r>
        <w:rPr>
          <w:b/>
          <w:bCs/>
          <w:sz w:val="28"/>
          <w:szCs w:val="28"/>
          <w:lang w:val="uk-UA"/>
        </w:rPr>
        <w:t>:</w:t>
      </w:r>
    </w:p>
    <w:p w14:paraId="63DC011A" w14:textId="3BA60554" w:rsidR="005C084C" w:rsidRDefault="005C084C" w:rsidP="000B3009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C084C">
        <w:rPr>
          <w:bCs/>
          <w:sz w:val="28"/>
          <w:szCs w:val="28"/>
          <w:lang w:val="uk-UA"/>
        </w:rPr>
        <w:t>Виконувати всі законодавчі, нормативні та релігійні вимоги</w:t>
      </w:r>
      <w:r w:rsidRPr="005C084C">
        <w:rPr>
          <w:sz w:val="28"/>
          <w:szCs w:val="28"/>
          <w:lang w:val="uk-UA"/>
        </w:rPr>
        <w:t xml:space="preserve">, включаючи стандарти </w:t>
      </w:r>
      <w:proofErr w:type="spellStart"/>
      <w:r w:rsidRPr="005C084C">
        <w:rPr>
          <w:sz w:val="28"/>
          <w:szCs w:val="28"/>
          <w:lang w:val="uk-UA"/>
        </w:rPr>
        <w:t>Халяль</w:t>
      </w:r>
      <w:proofErr w:type="spellEnd"/>
      <w:r w:rsidRPr="005C084C">
        <w:rPr>
          <w:sz w:val="28"/>
          <w:szCs w:val="28"/>
          <w:lang w:val="uk-UA"/>
        </w:rPr>
        <w:t>, вимоги до екологічної безпеки, охорони праці, гігієни та добробуту тварин.</w:t>
      </w:r>
    </w:p>
    <w:p w14:paraId="7FECFD70" w14:textId="31AE4082" w:rsidR="001141E8" w:rsidRPr="00692759" w:rsidRDefault="000B3009" w:rsidP="000B3009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п</w:t>
      </w:r>
      <w:r w:rsidR="001141E8" w:rsidRPr="001B1010">
        <w:rPr>
          <w:sz w:val="28"/>
          <w:szCs w:val="28"/>
          <w:lang w:val="uk-UA"/>
        </w:rPr>
        <w:t>остійний моніторинг сучасних методів і технологій забезпечення якості та безпечності харчових продуктів шляхом відвідувань семінарів, навчань, виставок, вітчизняних та закордонних підприємств;</w:t>
      </w:r>
    </w:p>
    <w:p w14:paraId="41C3BC28" w14:textId="5BF468A9" w:rsidR="001141E8" w:rsidRPr="001B1010" w:rsidRDefault="000B3009" w:rsidP="000B3009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Обговорювати</w:t>
      </w:r>
      <w:r w:rsidR="001141E8" w:rsidRPr="001B1010">
        <w:rPr>
          <w:sz w:val="28"/>
          <w:szCs w:val="28"/>
          <w:lang w:val="uk-UA"/>
        </w:rPr>
        <w:t xml:space="preserve"> питань харчової безпеки та вимог з постачальниками, підрядниками, клієнтами та споживачами шляхом встановлення специфікацій для сировини та пакувальних матеріалів, зберігання продукції та надання рекомендацій для споживачів</w:t>
      </w:r>
      <w:r w:rsidR="001141E8">
        <w:rPr>
          <w:sz w:val="28"/>
          <w:szCs w:val="28"/>
          <w:lang w:val="uk-UA"/>
        </w:rPr>
        <w:t>;</w:t>
      </w:r>
    </w:p>
    <w:p w14:paraId="0D1617C9" w14:textId="72883314" w:rsidR="001141E8" w:rsidRPr="001B1010" w:rsidRDefault="000B3009" w:rsidP="000B3009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141E8" w:rsidRPr="001B1010">
        <w:rPr>
          <w:sz w:val="28"/>
          <w:szCs w:val="28"/>
          <w:lang w:val="uk-UA"/>
        </w:rPr>
        <w:t>абезпечити своєчасне вилучення та/або відклик у встановлених законом випадках харчових продуктів, які перебувають в обігу, якщо встановлено, що ці продукти можуть спричинити шкід</w:t>
      </w:r>
      <w:r w:rsidR="001141E8">
        <w:rPr>
          <w:sz w:val="28"/>
          <w:szCs w:val="28"/>
          <w:lang w:val="uk-UA"/>
        </w:rPr>
        <w:t>ливий вплив для здоров’я людини;</w:t>
      </w:r>
    </w:p>
    <w:p w14:paraId="239B37EA" w14:textId="1ED16D48" w:rsidR="001141E8" w:rsidRPr="001B1010" w:rsidRDefault="000B3009" w:rsidP="000B3009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141E8" w:rsidRPr="001B1010">
        <w:rPr>
          <w:sz w:val="28"/>
          <w:szCs w:val="28"/>
          <w:lang w:val="uk-UA"/>
        </w:rPr>
        <w:t xml:space="preserve">абезпечення працівників необхідними ресурсами та знаннями для ефективного виконання їхніх обов’язків. </w:t>
      </w:r>
    </w:p>
    <w:p w14:paraId="5A09A303" w14:textId="635A2863" w:rsidR="00DA04EA" w:rsidRPr="00DA04EA" w:rsidRDefault="00DA04EA" w:rsidP="000B30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F9F21" w14:textId="77777777" w:rsidR="00DA04EA" w:rsidRPr="00DA04EA" w:rsidRDefault="00DA04EA" w:rsidP="000B30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доводиться до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відома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переглядається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щонайменше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на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законодавстві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є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публічною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доступною для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зацікавлених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 w:rsidRPr="00DA0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37501D" w14:textId="77777777" w:rsidR="006E6E8C" w:rsidRDefault="006E6E8C">
      <w:pPr>
        <w:rPr>
          <w:rFonts w:ascii="Open Sans" w:hAnsi="Open Sans" w:cs="Open Sans"/>
          <w:sz w:val="24"/>
          <w:szCs w:val="24"/>
        </w:rPr>
      </w:pPr>
    </w:p>
    <w:sectPr w:rsidR="006E6E8C" w:rsidSect="00520F11">
      <w:headerReference w:type="default" r:id="rId10"/>
      <w:pgSz w:w="11906" w:h="16838"/>
      <w:pgMar w:top="296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F396" w14:textId="77777777" w:rsidR="00920F33" w:rsidRDefault="00920F33" w:rsidP="002359B4">
      <w:pPr>
        <w:spacing w:after="0" w:line="240" w:lineRule="auto"/>
      </w:pPr>
      <w:r>
        <w:separator/>
      </w:r>
    </w:p>
  </w:endnote>
  <w:endnote w:type="continuationSeparator" w:id="0">
    <w:p w14:paraId="72A3D3EC" w14:textId="77777777" w:rsidR="00920F33" w:rsidRDefault="00920F33" w:rsidP="0023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charset w:val="CC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7B00A" w14:textId="77777777" w:rsidR="00920F33" w:rsidRDefault="00920F33" w:rsidP="002359B4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920F33" w:rsidRDefault="00920F33" w:rsidP="0023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8505" w14:textId="00A84A61" w:rsidR="00920F33" w:rsidRDefault="00920F33" w:rsidP="00520F11">
    <w:pPr>
      <w:pStyle w:val="a3"/>
      <w:ind w:hanging="567"/>
    </w:pPr>
    <w:r>
      <w:rPr>
        <w:noProof/>
        <w:lang w:eastAsia="ru-RU"/>
      </w:rPr>
      <w:drawing>
        <wp:inline distT="0" distB="0" distL="0" distR="0" wp14:anchorId="60F78AAF" wp14:editId="50612E2A">
          <wp:extent cx="7030834" cy="13335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3964" cy="1349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B378F" w14:textId="065A0F32" w:rsidR="00920F33" w:rsidRDefault="00920F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0EE9"/>
    <w:multiLevelType w:val="hybridMultilevel"/>
    <w:tmpl w:val="7C508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22B9"/>
    <w:multiLevelType w:val="hybridMultilevel"/>
    <w:tmpl w:val="9A147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D51DF"/>
    <w:multiLevelType w:val="hybridMultilevel"/>
    <w:tmpl w:val="F9DAD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2322"/>
    <w:multiLevelType w:val="hybridMultilevel"/>
    <w:tmpl w:val="0A4E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F11F7"/>
    <w:multiLevelType w:val="multilevel"/>
    <w:tmpl w:val="B5D0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B4"/>
    <w:rsid w:val="000B3009"/>
    <w:rsid w:val="000D2CD1"/>
    <w:rsid w:val="001141E8"/>
    <w:rsid w:val="001E3798"/>
    <w:rsid w:val="002359B4"/>
    <w:rsid w:val="002D07E1"/>
    <w:rsid w:val="00374C3D"/>
    <w:rsid w:val="004932EE"/>
    <w:rsid w:val="004C3A05"/>
    <w:rsid w:val="00520F11"/>
    <w:rsid w:val="005C084C"/>
    <w:rsid w:val="0065006B"/>
    <w:rsid w:val="00676F51"/>
    <w:rsid w:val="006A0CA3"/>
    <w:rsid w:val="006E6E8C"/>
    <w:rsid w:val="00920F33"/>
    <w:rsid w:val="00BA16E3"/>
    <w:rsid w:val="00BF2BC4"/>
    <w:rsid w:val="00C57A84"/>
    <w:rsid w:val="00C7378A"/>
    <w:rsid w:val="00CC77B5"/>
    <w:rsid w:val="00DA04EA"/>
    <w:rsid w:val="00E112BB"/>
    <w:rsid w:val="00E17212"/>
    <w:rsid w:val="4EC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B75537"/>
  <w15:chartTrackingRefBased/>
  <w15:docId w15:val="{78064DD7-7225-47AC-A1F0-587DECAA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04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04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9B4"/>
  </w:style>
  <w:style w:type="paragraph" w:styleId="a5">
    <w:name w:val="footer"/>
    <w:basedOn w:val="a"/>
    <w:link w:val="a6"/>
    <w:uiPriority w:val="99"/>
    <w:unhideWhenUsed/>
    <w:rsid w:val="0023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9B4"/>
  </w:style>
  <w:style w:type="character" w:customStyle="1" w:styleId="30">
    <w:name w:val="Заголовок 3 Знак"/>
    <w:basedOn w:val="a0"/>
    <w:link w:val="3"/>
    <w:uiPriority w:val="9"/>
    <w:rsid w:val="00DA04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0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04EA"/>
    <w:rPr>
      <w:b/>
      <w:bCs/>
    </w:rPr>
  </w:style>
  <w:style w:type="paragraph" w:styleId="a8">
    <w:name w:val="Normal (Web)"/>
    <w:basedOn w:val="a"/>
    <w:uiPriority w:val="99"/>
    <w:semiHidden/>
    <w:unhideWhenUsed/>
    <w:rsid w:val="00DA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0C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88e94a-2e30-4593-bdc2-c5de043c5d8a">
      <Terms xmlns="http://schemas.microsoft.com/office/infopath/2007/PartnerControls"/>
    </lcf76f155ced4ddcb4097134ff3c332f>
    <TaxCatchAll xmlns="3e92e8e6-c6cc-41ac-8484-4defbf5b2f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F8D2F2E3CB324BA348EAFFF275E583" ma:contentTypeVersion="14" ma:contentTypeDescription="Створення нового документа." ma:contentTypeScope="" ma:versionID="89f8ef2af115ac7df73bf008b324fa18">
  <xsd:schema xmlns:xsd="http://www.w3.org/2001/XMLSchema" xmlns:xs="http://www.w3.org/2001/XMLSchema" xmlns:p="http://schemas.microsoft.com/office/2006/metadata/properties" xmlns:ns2="1e88e94a-2e30-4593-bdc2-c5de043c5d8a" xmlns:ns3="3e92e8e6-c6cc-41ac-8484-4defbf5b2f37" targetNamespace="http://schemas.microsoft.com/office/2006/metadata/properties" ma:root="true" ma:fieldsID="3e466b9f3589f60c91fa77533c440f32" ns2:_="" ns3:_="">
    <xsd:import namespace="1e88e94a-2e30-4593-bdc2-c5de043c5d8a"/>
    <xsd:import namespace="3e92e8e6-c6cc-41ac-8484-4defbf5b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8e94a-2e30-4593-bdc2-c5de043c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af4a8ba-753e-4361-8e8e-014fdfb13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2e8e6-c6cc-41ac-8484-4defbf5b2f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3670ab-9fe0-4df4-af3c-10e402fc9da8}" ma:internalName="TaxCatchAll" ma:showField="CatchAllData" ma:web="3e92e8e6-c6cc-41ac-8484-4defbf5b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95815-3885-4FC8-B1D7-6293A40D8A32}">
  <ds:schemaRefs>
    <ds:schemaRef ds:uri="http://schemas.microsoft.com/office/2006/metadata/properties"/>
    <ds:schemaRef ds:uri="http://schemas.microsoft.com/office/infopath/2007/PartnerControls"/>
    <ds:schemaRef ds:uri="1e88e94a-2e30-4593-bdc2-c5de043c5d8a"/>
    <ds:schemaRef ds:uri="3e92e8e6-c6cc-41ac-8484-4defbf5b2f37"/>
  </ds:schemaRefs>
</ds:datastoreItem>
</file>

<file path=customXml/itemProps2.xml><?xml version="1.0" encoding="utf-8"?>
<ds:datastoreItem xmlns:ds="http://schemas.openxmlformats.org/officeDocument/2006/customXml" ds:itemID="{DADF69A0-7B0B-467F-96E7-B08A704E1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8e94a-2e30-4593-bdc2-c5de043c5d8a"/>
    <ds:schemaRef ds:uri="3e92e8e6-c6cc-41ac-8484-4defbf5b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1DBF6-5D40-4F53-9A85-734AA7DB4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Olesia Parandii | EPIKUR</cp:lastModifiedBy>
  <cp:revision>13</cp:revision>
  <dcterms:created xsi:type="dcterms:W3CDTF">2025-04-03T20:43:00Z</dcterms:created>
  <dcterms:modified xsi:type="dcterms:W3CDTF">2025-07-03T13:02:00Z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0x01010033F8D2F2E3CB324BA348EAFFF275E583</vt:lpwstr>
  </property>
  <property fmtid="{D5CDD505-2E9C-101B-9397-08002B2CF9AE}" pid="3" name="MediaServiceImageTags">
    <vt:lpwstr/>
  </property>
</Properties>
</file>